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42E34" w14:textId="77777777" w:rsidR="009B63A1" w:rsidRPr="009B63A1" w:rsidRDefault="009B63A1" w:rsidP="009B63A1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9B63A1">
      <w:pPr>
        <w:ind w:left="648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196D7DCA" w14:textId="19A8CA9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 xml:space="preserve">DLA WYDATKU NR </w:t>
      </w:r>
      <w:r w:rsidR="00C97A1E" w:rsidRPr="00043F59">
        <w:rPr>
          <w:rFonts w:ascii="Roboto Light" w:hAnsi="Roboto Light"/>
          <w:b/>
          <w:lang w:val="en-GB"/>
        </w:rPr>
        <w:t>17 “</w:t>
      </w:r>
      <w:bookmarkStart w:id="0" w:name="_Hlk508802753"/>
      <w:proofErr w:type="spellStart"/>
      <w:r w:rsidR="00C97A1E" w:rsidRPr="00043F59">
        <w:rPr>
          <w:rFonts w:ascii="Roboto Light" w:hAnsi="Roboto Light"/>
          <w:b/>
          <w:lang w:val="en-GB"/>
        </w:rPr>
        <w:t>Urządzenie</w:t>
      </w:r>
      <w:proofErr w:type="spellEnd"/>
      <w:r w:rsidR="00C97A1E" w:rsidRPr="00043F59">
        <w:rPr>
          <w:rFonts w:ascii="Roboto Light" w:hAnsi="Roboto Light"/>
          <w:b/>
          <w:lang w:val="en-GB"/>
        </w:rPr>
        <w:t xml:space="preserve"> do </w:t>
      </w:r>
      <w:proofErr w:type="spellStart"/>
      <w:r w:rsidR="00C97A1E" w:rsidRPr="00043F59">
        <w:rPr>
          <w:rFonts w:ascii="Roboto Light" w:hAnsi="Roboto Light"/>
          <w:b/>
          <w:lang w:val="en-GB"/>
        </w:rPr>
        <w:t>aktywacji</w:t>
      </w:r>
      <w:proofErr w:type="spellEnd"/>
      <w:r w:rsidR="00C97A1E" w:rsidRPr="00043F59">
        <w:rPr>
          <w:rFonts w:ascii="Roboto Light" w:hAnsi="Roboto Light"/>
          <w:b/>
          <w:lang w:val="en-GB"/>
        </w:rPr>
        <w:t xml:space="preserve"> </w:t>
      </w:r>
      <w:proofErr w:type="spellStart"/>
      <w:r w:rsidR="00C97A1E">
        <w:rPr>
          <w:rFonts w:ascii="Roboto Light" w:hAnsi="Roboto Light"/>
          <w:b/>
          <w:lang w:val="en-GB"/>
        </w:rPr>
        <w:t>powierzchni</w:t>
      </w:r>
      <w:proofErr w:type="spellEnd"/>
      <w:r w:rsidR="00C97A1E">
        <w:rPr>
          <w:rFonts w:ascii="Roboto Light" w:hAnsi="Roboto Light"/>
          <w:b/>
          <w:lang w:val="en-GB"/>
        </w:rPr>
        <w:t xml:space="preserve"> </w:t>
      </w:r>
      <w:proofErr w:type="spellStart"/>
      <w:r w:rsidR="00C97A1E" w:rsidRPr="00043F59">
        <w:rPr>
          <w:rFonts w:ascii="Roboto Light" w:hAnsi="Roboto Light"/>
          <w:b/>
          <w:lang w:val="en-GB"/>
        </w:rPr>
        <w:t>profili</w:t>
      </w:r>
      <w:bookmarkEnd w:id="0"/>
      <w:proofErr w:type="spellEnd"/>
      <w:r w:rsidR="00C97A1E" w:rsidRPr="00043F59">
        <w:rPr>
          <w:rFonts w:ascii="Roboto Light" w:hAnsi="Roboto Light"/>
          <w:b/>
          <w:lang w:val="en-GB"/>
        </w:rPr>
        <w:t>”</w:t>
      </w:r>
    </w:p>
    <w:p w14:paraId="57E0A5CB" w14:textId="77777777" w:rsidR="009B63A1" w:rsidRPr="009B63A1" w:rsidRDefault="009B63A1" w:rsidP="009B63A1">
      <w:pPr>
        <w:rPr>
          <w:rFonts w:ascii="Roboto Light" w:hAnsi="Roboto Light"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Wydatek planowany jest do poniesienia w ramach projektu nr POIR.02.01.00-00-0195/2017 pn.: „Utworzenie przez SANOK RUBBER COMPANY S.A. Centrum Badawczo-Rozwojowego w celu opracowywania innowacyjnych produktów dla sektora produkcji środków transportu” (dalej: „Projekt”), który został wybrany przez Ministerstwo Rozwoju do dofinansowania w ramach Działania 2.1. Wsparcie inwestycji w infrastrukturę B+R przedsiębiorstw,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43079A0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Opis wydatku:</w:t>
      </w:r>
    </w:p>
    <w:p w14:paraId="15AC4A05" w14:textId="77777777" w:rsidR="009B63A1" w:rsidRPr="009B63A1" w:rsidRDefault="009B63A1" w:rsidP="009B63A1">
      <w:pPr>
        <w:rPr>
          <w:rFonts w:ascii="Roboto Light" w:hAnsi="Roboto Light"/>
        </w:rPr>
      </w:pPr>
    </w:p>
    <w:p w14:paraId="0DA06EFF" w14:textId="1657363A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Nazwa, zgodnie z wnioskiem o dofinansowanie Projektu: </w:t>
      </w:r>
      <w:proofErr w:type="spellStart"/>
      <w:r w:rsidR="00C97A1E" w:rsidRPr="00043F59">
        <w:rPr>
          <w:rFonts w:ascii="Roboto Light" w:hAnsi="Roboto Light"/>
          <w:b/>
          <w:lang w:val="en-GB"/>
        </w:rPr>
        <w:t>Urządzenie</w:t>
      </w:r>
      <w:proofErr w:type="spellEnd"/>
      <w:r w:rsidR="00C97A1E" w:rsidRPr="00043F59">
        <w:rPr>
          <w:rFonts w:ascii="Roboto Light" w:hAnsi="Roboto Light"/>
          <w:b/>
          <w:lang w:val="en-GB"/>
        </w:rPr>
        <w:t xml:space="preserve"> do </w:t>
      </w:r>
      <w:proofErr w:type="spellStart"/>
      <w:r w:rsidR="00C97A1E" w:rsidRPr="00043F59">
        <w:rPr>
          <w:rFonts w:ascii="Roboto Light" w:hAnsi="Roboto Light"/>
          <w:b/>
          <w:lang w:val="en-GB"/>
        </w:rPr>
        <w:t>aktywacji</w:t>
      </w:r>
      <w:proofErr w:type="spellEnd"/>
      <w:r w:rsidR="00C97A1E" w:rsidRPr="00043F59">
        <w:rPr>
          <w:rFonts w:ascii="Roboto Light" w:hAnsi="Roboto Light"/>
          <w:b/>
          <w:lang w:val="en-GB"/>
        </w:rPr>
        <w:t xml:space="preserve"> </w:t>
      </w:r>
      <w:proofErr w:type="spellStart"/>
      <w:r w:rsidR="00C97A1E">
        <w:rPr>
          <w:rFonts w:ascii="Roboto Light" w:hAnsi="Roboto Light"/>
          <w:b/>
          <w:lang w:val="en-GB"/>
        </w:rPr>
        <w:t>powierzchni</w:t>
      </w:r>
      <w:proofErr w:type="spellEnd"/>
      <w:r w:rsidR="00C97A1E">
        <w:rPr>
          <w:rFonts w:ascii="Roboto Light" w:hAnsi="Roboto Light"/>
          <w:b/>
          <w:lang w:val="en-GB"/>
        </w:rPr>
        <w:t xml:space="preserve"> </w:t>
      </w:r>
      <w:proofErr w:type="spellStart"/>
      <w:r w:rsidR="00C97A1E" w:rsidRPr="00043F59">
        <w:rPr>
          <w:rFonts w:ascii="Roboto Light" w:hAnsi="Roboto Light"/>
          <w:b/>
          <w:lang w:val="en-GB"/>
        </w:rPr>
        <w:t>profili</w:t>
      </w:r>
      <w:proofErr w:type="spellEnd"/>
    </w:p>
    <w:p w14:paraId="0B83999F" w14:textId="77777777" w:rsidR="00C97A1E" w:rsidRPr="00E51F7F" w:rsidRDefault="009B63A1" w:rsidP="00C97A1E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Numer wydatku, zgodnie z wnioskiem o dofinansowanie Projektu: </w:t>
      </w:r>
      <w:r w:rsidR="00C97A1E" w:rsidRPr="00043F59">
        <w:rPr>
          <w:rFonts w:ascii="Roboto Light" w:hAnsi="Roboto Light"/>
          <w:b/>
        </w:rPr>
        <w:t>17.</w:t>
      </w:r>
    </w:p>
    <w:p w14:paraId="41FCC442" w14:textId="5877EB1D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Kluczowe parametry, mające wpływ na wartość zamówienia:</w:t>
      </w:r>
    </w:p>
    <w:p w14:paraId="01752A99" w14:textId="77777777" w:rsidR="00C97A1E" w:rsidRDefault="00C97A1E" w:rsidP="00C97A1E">
      <w:pPr>
        <w:rPr>
          <w:rFonts w:ascii="Roboto Light" w:hAnsi="Roboto Light"/>
        </w:rPr>
      </w:pPr>
    </w:p>
    <w:p w14:paraId="06EFEF0D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>aktywacja powierzchni profilu z mieszanek pełnych i porowatych w trakcie procesu wytłaczania</w:t>
      </w:r>
    </w:p>
    <w:p w14:paraId="3DB2736E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 xml:space="preserve">możliwość ustawienia </w:t>
      </w:r>
      <w:proofErr w:type="spellStart"/>
      <w:r w:rsidRPr="007C7A3F">
        <w:rPr>
          <w:rFonts w:ascii="Roboto Light" w:hAnsi="Roboto Light"/>
        </w:rPr>
        <w:t>plasmajetów</w:t>
      </w:r>
      <w:proofErr w:type="spellEnd"/>
      <w:r w:rsidRPr="007C7A3F">
        <w:rPr>
          <w:rFonts w:ascii="Roboto Light" w:hAnsi="Roboto Light"/>
        </w:rPr>
        <w:t xml:space="preserve"> dookoła profilu,</w:t>
      </w:r>
    </w:p>
    <w:p w14:paraId="020320AA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>możliwość kontroli wizualnej przez okna inspekcyjne</w:t>
      </w:r>
    </w:p>
    <w:p w14:paraId="4D08BF85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>oświetlenie wnętrza urządzenia,</w:t>
      </w:r>
    </w:p>
    <w:p w14:paraId="63A84023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 xml:space="preserve">kabina do </w:t>
      </w:r>
      <w:proofErr w:type="spellStart"/>
      <w:r w:rsidRPr="007C7A3F">
        <w:rPr>
          <w:rFonts w:ascii="Roboto Light" w:hAnsi="Roboto Light"/>
        </w:rPr>
        <w:t>plazmowania</w:t>
      </w:r>
      <w:proofErr w:type="spellEnd"/>
      <w:r w:rsidRPr="007C7A3F">
        <w:rPr>
          <w:rFonts w:ascii="Roboto Light" w:hAnsi="Roboto Light"/>
        </w:rPr>
        <w:t xml:space="preserve"> wyposażona w 16 </w:t>
      </w:r>
      <w:proofErr w:type="spellStart"/>
      <w:r w:rsidRPr="007C7A3F">
        <w:rPr>
          <w:rFonts w:ascii="Roboto Light" w:hAnsi="Roboto Light"/>
        </w:rPr>
        <w:t>plazmajetów</w:t>
      </w:r>
      <w:proofErr w:type="spellEnd"/>
      <w:r w:rsidRPr="007C7A3F">
        <w:rPr>
          <w:rFonts w:ascii="Roboto Light" w:hAnsi="Roboto Light"/>
        </w:rPr>
        <w:t xml:space="preserve"> stałych,</w:t>
      </w:r>
    </w:p>
    <w:p w14:paraId="48B161FF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 xml:space="preserve">stabilne elementy mocujące </w:t>
      </w:r>
      <w:proofErr w:type="spellStart"/>
      <w:r w:rsidRPr="007C7A3F">
        <w:rPr>
          <w:rFonts w:ascii="Roboto Light" w:hAnsi="Roboto Light"/>
        </w:rPr>
        <w:t>plazmajety</w:t>
      </w:r>
      <w:proofErr w:type="spellEnd"/>
      <w:r w:rsidRPr="007C7A3F">
        <w:rPr>
          <w:rFonts w:ascii="Roboto Light" w:hAnsi="Roboto Light"/>
        </w:rPr>
        <w:t>, zapewniające możliwość regulacji położenia</w:t>
      </w:r>
    </w:p>
    <w:p w14:paraId="580940F6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>układ do transportu i pozycjonowania profili dwuwylotowych</w:t>
      </w:r>
    </w:p>
    <w:p w14:paraId="760E0896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 xml:space="preserve">układ do mocowania i pozycjonowania </w:t>
      </w:r>
      <w:proofErr w:type="spellStart"/>
      <w:r w:rsidRPr="007C7A3F">
        <w:rPr>
          <w:rFonts w:ascii="Roboto Light" w:hAnsi="Roboto Light"/>
        </w:rPr>
        <w:t>plazmajetów</w:t>
      </w:r>
      <w:proofErr w:type="spellEnd"/>
      <w:r w:rsidRPr="007C7A3F">
        <w:rPr>
          <w:rFonts w:ascii="Roboto Light" w:hAnsi="Roboto Light"/>
        </w:rPr>
        <w:t xml:space="preserve"> umożliwiający dojście </w:t>
      </w:r>
      <w:proofErr w:type="spellStart"/>
      <w:r w:rsidRPr="007C7A3F">
        <w:rPr>
          <w:rFonts w:ascii="Roboto Light" w:hAnsi="Roboto Light"/>
        </w:rPr>
        <w:t>plazmajetów</w:t>
      </w:r>
      <w:proofErr w:type="spellEnd"/>
      <w:r w:rsidRPr="007C7A3F">
        <w:rPr>
          <w:rFonts w:ascii="Roboto Light" w:hAnsi="Roboto Light"/>
        </w:rPr>
        <w:t xml:space="preserve"> dookoła </w:t>
      </w:r>
      <w:proofErr w:type="spellStart"/>
      <w:r w:rsidRPr="007C7A3F">
        <w:rPr>
          <w:rFonts w:ascii="Roboto Light" w:hAnsi="Roboto Light"/>
        </w:rPr>
        <w:t>plazmowanych</w:t>
      </w:r>
      <w:proofErr w:type="spellEnd"/>
      <w:r w:rsidRPr="007C7A3F">
        <w:rPr>
          <w:rFonts w:ascii="Roboto Light" w:hAnsi="Roboto Light"/>
        </w:rPr>
        <w:t xml:space="preserve"> </w:t>
      </w:r>
      <w:proofErr w:type="spellStart"/>
      <w:r w:rsidRPr="007C7A3F">
        <w:rPr>
          <w:rFonts w:ascii="Roboto Light" w:hAnsi="Roboto Light"/>
        </w:rPr>
        <w:t>profilii</w:t>
      </w:r>
      <w:proofErr w:type="spellEnd"/>
      <w:r w:rsidRPr="007C7A3F">
        <w:rPr>
          <w:rFonts w:ascii="Roboto Light" w:hAnsi="Roboto Light"/>
        </w:rPr>
        <w:t>,</w:t>
      </w:r>
    </w:p>
    <w:p w14:paraId="136C5FED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>układ do zasilania i sterowania pracą urządzenia,</w:t>
      </w:r>
    </w:p>
    <w:p w14:paraId="3FA8BD45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 xml:space="preserve">możliwość wyłączenia poszczególnych </w:t>
      </w:r>
      <w:proofErr w:type="spellStart"/>
      <w:r w:rsidRPr="007C7A3F">
        <w:rPr>
          <w:rFonts w:ascii="Roboto Light" w:hAnsi="Roboto Light"/>
        </w:rPr>
        <w:t>plazmajetów</w:t>
      </w:r>
      <w:proofErr w:type="spellEnd"/>
      <w:r w:rsidRPr="007C7A3F">
        <w:rPr>
          <w:rFonts w:ascii="Roboto Light" w:hAnsi="Roboto Light"/>
        </w:rPr>
        <w:t>,</w:t>
      </w:r>
    </w:p>
    <w:p w14:paraId="4771E66B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 xml:space="preserve">każdy z </w:t>
      </w:r>
      <w:proofErr w:type="spellStart"/>
      <w:r w:rsidRPr="007C7A3F">
        <w:rPr>
          <w:rFonts w:ascii="Roboto Light" w:hAnsi="Roboto Light"/>
        </w:rPr>
        <w:t>plazmajetów</w:t>
      </w:r>
      <w:proofErr w:type="spellEnd"/>
      <w:r w:rsidRPr="007C7A3F">
        <w:rPr>
          <w:rFonts w:ascii="Roboto Light" w:hAnsi="Roboto Light"/>
        </w:rPr>
        <w:t xml:space="preserve"> zasilany przez niezależny generator</w:t>
      </w:r>
    </w:p>
    <w:p w14:paraId="77A1755A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 xml:space="preserve">układ wyłączający </w:t>
      </w:r>
      <w:proofErr w:type="spellStart"/>
      <w:r w:rsidRPr="007C7A3F">
        <w:rPr>
          <w:rFonts w:ascii="Roboto Light" w:hAnsi="Roboto Light"/>
        </w:rPr>
        <w:t>plazmajety</w:t>
      </w:r>
      <w:proofErr w:type="spellEnd"/>
      <w:r w:rsidRPr="007C7A3F">
        <w:rPr>
          <w:rFonts w:ascii="Roboto Light" w:hAnsi="Roboto Light"/>
        </w:rPr>
        <w:t xml:space="preserve"> po otwarciu osłony urządzenia</w:t>
      </w:r>
    </w:p>
    <w:p w14:paraId="081FFFC6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>układ informujący sygnałem dźwiękowym i świetlnym (kolumna sygnalizacyjna o przerwie lub jakim jakimkolwiek zakłóceniu w pracy urządzenia,</w:t>
      </w:r>
    </w:p>
    <w:p w14:paraId="4EA40EFE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lastRenderedPageBreak/>
        <w:t>system kontrolujący poprawność (obecność/ intensywność) działania płomienia w urządzeniu</w:t>
      </w:r>
    </w:p>
    <w:p w14:paraId="06E00BBB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>systemu chłodzenia elektrody powietrzem dla wszystkich dysz.</w:t>
      </w:r>
    </w:p>
    <w:p w14:paraId="5C2EB629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>system gwarantujący stabilne prowadzenie procesu,</w:t>
      </w:r>
    </w:p>
    <w:p w14:paraId="070F29B3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>osłony zabezpieczające przed zużyciem się węży oraz przed promieniowaniem elektromagnetycznym,</w:t>
      </w:r>
    </w:p>
    <w:p w14:paraId="6BBF7398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 xml:space="preserve">możliwość dojścia do urządzenia z obydwu stron, otwierana osłona  (przód/tył) w celu możliwości ustawienia </w:t>
      </w:r>
      <w:proofErr w:type="spellStart"/>
      <w:r w:rsidRPr="007C7A3F">
        <w:rPr>
          <w:rFonts w:ascii="Roboto Light" w:hAnsi="Roboto Light"/>
        </w:rPr>
        <w:t>plazmajetów</w:t>
      </w:r>
      <w:proofErr w:type="spellEnd"/>
      <w:r w:rsidRPr="007C7A3F">
        <w:rPr>
          <w:rFonts w:ascii="Roboto Light" w:hAnsi="Roboto Light"/>
        </w:rPr>
        <w:t xml:space="preserve"> w trakcie </w:t>
      </w:r>
      <w:proofErr w:type="spellStart"/>
      <w:r w:rsidRPr="007C7A3F">
        <w:rPr>
          <w:rFonts w:ascii="Roboto Light" w:hAnsi="Roboto Light"/>
        </w:rPr>
        <w:t>plazmowania</w:t>
      </w:r>
      <w:proofErr w:type="spellEnd"/>
      <w:r w:rsidRPr="007C7A3F">
        <w:rPr>
          <w:rFonts w:ascii="Roboto Light" w:hAnsi="Roboto Light"/>
        </w:rPr>
        <w:t xml:space="preserve"> dwuwylotowych profili,</w:t>
      </w:r>
    </w:p>
    <w:p w14:paraId="2AC27792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 xml:space="preserve">umiejscowienie podziałek ułatwiających stałe pozycjonowanie </w:t>
      </w:r>
      <w:proofErr w:type="spellStart"/>
      <w:r w:rsidRPr="007C7A3F">
        <w:rPr>
          <w:rFonts w:ascii="Roboto Light" w:hAnsi="Roboto Light"/>
        </w:rPr>
        <w:t>plazmajetów</w:t>
      </w:r>
      <w:proofErr w:type="spellEnd"/>
    </w:p>
    <w:p w14:paraId="0171DE81" w14:textId="77777777" w:rsidR="00C97A1E" w:rsidRPr="007C7A3F" w:rsidRDefault="00C97A1E" w:rsidP="00C97A1E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7C7A3F">
        <w:rPr>
          <w:rFonts w:ascii="Roboto Light" w:hAnsi="Roboto Light"/>
        </w:rPr>
        <w:t>urządzenie powinno być przystosowane do pracy ciągłej.</w:t>
      </w:r>
    </w:p>
    <w:p w14:paraId="428CC1A0" w14:textId="77777777" w:rsidR="009B63A1" w:rsidRPr="009B63A1" w:rsidRDefault="009B63A1" w:rsidP="009B63A1">
      <w:pPr>
        <w:rPr>
          <w:rFonts w:ascii="Roboto Light" w:hAnsi="Roboto Light"/>
        </w:rPr>
      </w:pPr>
      <w:bookmarkStart w:id="1" w:name="_GoBack"/>
      <w:bookmarkEnd w:id="1"/>
    </w:p>
    <w:p w14:paraId="16A8FF24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 Oferenta:</w:t>
      </w:r>
    </w:p>
    <w:p w14:paraId="6C50C990" w14:textId="77777777" w:rsidR="009B63A1" w:rsidRPr="009B63A1" w:rsidRDefault="009B63A1" w:rsidP="009B63A1">
      <w:pPr>
        <w:rPr>
          <w:rFonts w:ascii="Roboto Light" w:hAnsi="Roboto Light"/>
        </w:rPr>
      </w:pPr>
    </w:p>
    <w:p w14:paraId="7251901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......................................................................................................................</w:t>
      </w:r>
    </w:p>
    <w:p w14:paraId="3E10FEFF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........................................................................................................................</w:t>
      </w:r>
    </w:p>
    <w:p w14:paraId="2D134B3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................................................................................................................ </w:t>
      </w:r>
    </w:p>
    <w:p w14:paraId="4A9F7910" w14:textId="6BDEAC26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62F43D91" w14:textId="77777777" w:rsidR="009B63A1" w:rsidRPr="009B63A1" w:rsidRDefault="009B63A1" w:rsidP="009B63A1">
      <w:pPr>
        <w:rPr>
          <w:rFonts w:ascii="Roboto Light" w:hAnsi="Roboto Light"/>
        </w:rPr>
      </w:pPr>
    </w:p>
    <w:p w14:paraId="4EEACC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Oferta cenowa Wykonawcy</w:t>
      </w:r>
    </w:p>
    <w:p w14:paraId="20C567FC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........................................................................................................................</w:t>
      </w:r>
    </w:p>
    <w:p w14:paraId="503302FE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.....................................................................................................................</w:t>
      </w:r>
    </w:p>
    <w:p w14:paraId="4B0169F4" w14:textId="77777777" w:rsidR="009B63A1" w:rsidRPr="009B63A1" w:rsidRDefault="009B63A1" w:rsidP="009B63A1">
      <w:pPr>
        <w:rPr>
          <w:rFonts w:ascii="Roboto Light" w:hAnsi="Roboto Light"/>
        </w:rPr>
      </w:pPr>
    </w:p>
    <w:p w14:paraId="104A9B65" w14:textId="77777777" w:rsidR="009B63A1" w:rsidRPr="009B63A1" w:rsidRDefault="009B63A1" w:rsidP="009B63A1">
      <w:pPr>
        <w:ind w:left="5760" w:firstLine="720"/>
        <w:rPr>
          <w:rFonts w:ascii="Roboto Light" w:hAnsi="Roboto Light"/>
          <w:lang w:val="en-GB"/>
        </w:rPr>
      </w:pPr>
      <w:r w:rsidRPr="009B63A1">
        <w:rPr>
          <w:rFonts w:ascii="Roboto Light" w:hAnsi="Roboto Light"/>
          <w:lang w:val="en-GB"/>
        </w:rPr>
        <w:t>……………………………………</w:t>
      </w:r>
    </w:p>
    <w:p w14:paraId="1B0FAFDB" w14:textId="19383ECC" w:rsidR="009B63A1" w:rsidRPr="00D55A7B" w:rsidRDefault="009B63A1" w:rsidP="009B63A1">
      <w:pPr>
        <w:ind w:left="5040" w:firstLine="720"/>
        <w:rPr>
          <w:rFonts w:ascii="Roboto Light" w:hAnsi="Roboto Light"/>
          <w:lang w:val="en-GB"/>
        </w:rPr>
      </w:pPr>
      <w:r w:rsidRPr="009B63A1">
        <w:rPr>
          <w:rFonts w:ascii="Roboto Light" w:hAnsi="Roboto Light"/>
          <w:lang w:val="en-GB"/>
        </w:rPr>
        <w:t>(</w:t>
      </w:r>
      <w:proofErr w:type="spellStart"/>
      <w:r w:rsidRPr="009B63A1">
        <w:rPr>
          <w:rFonts w:ascii="Roboto Light" w:hAnsi="Roboto Light"/>
          <w:lang w:val="en-GB"/>
        </w:rPr>
        <w:t>podpis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i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pieczątka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Oferenta</w:t>
      </w:r>
      <w:proofErr w:type="spellEnd"/>
      <w:r w:rsidRPr="009B63A1">
        <w:rPr>
          <w:rFonts w:ascii="Roboto Light" w:hAnsi="Roboto Light"/>
          <w:lang w:val="en-GB"/>
        </w:rPr>
        <w:t>)</w:t>
      </w:r>
    </w:p>
    <w:sectPr w:rsidR="009B63A1" w:rsidRPr="00D55A7B" w:rsidSect="00A37C18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644" w:right="1418" w:bottom="2464" w:left="1418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B42B" w14:textId="77777777" w:rsidR="00FB6952" w:rsidRDefault="00FB6952" w:rsidP="00B328C1">
      <w:r>
        <w:separator/>
      </w:r>
    </w:p>
  </w:endnote>
  <w:endnote w:type="continuationSeparator" w:id="0">
    <w:p w14:paraId="648F16A4" w14:textId="77777777" w:rsidR="00FB6952" w:rsidRDefault="00FB6952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618A" w14:textId="77777777" w:rsidR="00FB6952" w:rsidRDefault="00FB6952" w:rsidP="00B328C1">
      <w:r>
        <w:separator/>
      </w:r>
    </w:p>
  </w:footnote>
  <w:footnote w:type="continuationSeparator" w:id="0">
    <w:p w14:paraId="43C719F4" w14:textId="77777777" w:rsidR="00FB6952" w:rsidRDefault="00FB6952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76C5"/>
    <w:multiLevelType w:val="hybridMultilevel"/>
    <w:tmpl w:val="78C4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C7"/>
    <w:rsid w:val="000026CE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63F96"/>
    <w:rsid w:val="002848AA"/>
    <w:rsid w:val="0029308C"/>
    <w:rsid w:val="002A392D"/>
    <w:rsid w:val="003005F3"/>
    <w:rsid w:val="00317DCB"/>
    <w:rsid w:val="003229D1"/>
    <w:rsid w:val="00332DD3"/>
    <w:rsid w:val="003374FA"/>
    <w:rsid w:val="0034434E"/>
    <w:rsid w:val="00346E24"/>
    <w:rsid w:val="003515B6"/>
    <w:rsid w:val="00357D2F"/>
    <w:rsid w:val="00360834"/>
    <w:rsid w:val="00377F1A"/>
    <w:rsid w:val="00391659"/>
    <w:rsid w:val="003A3184"/>
    <w:rsid w:val="003C1F18"/>
    <w:rsid w:val="003D3611"/>
    <w:rsid w:val="003F3D76"/>
    <w:rsid w:val="00401CFD"/>
    <w:rsid w:val="00411FAB"/>
    <w:rsid w:val="004236B0"/>
    <w:rsid w:val="004313AC"/>
    <w:rsid w:val="00452431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3A72"/>
    <w:rsid w:val="005E6CB2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C587F"/>
    <w:rsid w:val="006C74CD"/>
    <w:rsid w:val="006F1637"/>
    <w:rsid w:val="006F3A99"/>
    <w:rsid w:val="006F6046"/>
    <w:rsid w:val="00705F38"/>
    <w:rsid w:val="00710F62"/>
    <w:rsid w:val="00712B51"/>
    <w:rsid w:val="007168F4"/>
    <w:rsid w:val="00732B9B"/>
    <w:rsid w:val="00743B99"/>
    <w:rsid w:val="00754EEA"/>
    <w:rsid w:val="00771117"/>
    <w:rsid w:val="00782E90"/>
    <w:rsid w:val="00792DC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3BF3"/>
    <w:rsid w:val="008758CA"/>
    <w:rsid w:val="00882AC4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1189B"/>
    <w:rsid w:val="00912B59"/>
    <w:rsid w:val="00913041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84171"/>
    <w:rsid w:val="00AA165E"/>
    <w:rsid w:val="00AD60D9"/>
    <w:rsid w:val="00B01852"/>
    <w:rsid w:val="00B02AA7"/>
    <w:rsid w:val="00B179C8"/>
    <w:rsid w:val="00B20646"/>
    <w:rsid w:val="00B328C1"/>
    <w:rsid w:val="00B409B6"/>
    <w:rsid w:val="00B765BD"/>
    <w:rsid w:val="00B9559C"/>
    <w:rsid w:val="00BC4A7F"/>
    <w:rsid w:val="00BC5AB8"/>
    <w:rsid w:val="00BD0499"/>
    <w:rsid w:val="00BD62B8"/>
    <w:rsid w:val="00BF4C86"/>
    <w:rsid w:val="00BF56E0"/>
    <w:rsid w:val="00C0425B"/>
    <w:rsid w:val="00C21255"/>
    <w:rsid w:val="00C24309"/>
    <w:rsid w:val="00C554BF"/>
    <w:rsid w:val="00C64F2A"/>
    <w:rsid w:val="00C824FE"/>
    <w:rsid w:val="00C877D2"/>
    <w:rsid w:val="00C957F9"/>
    <w:rsid w:val="00C9699C"/>
    <w:rsid w:val="00C97A1E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5439"/>
    <w:rsid w:val="00DD6390"/>
    <w:rsid w:val="00DE5B74"/>
    <w:rsid w:val="00E269E5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5DC7"/>
    <w:rsid w:val="00EC27C1"/>
    <w:rsid w:val="00EE5C96"/>
    <w:rsid w:val="00EF3F05"/>
    <w:rsid w:val="00F0378A"/>
    <w:rsid w:val="00F17546"/>
    <w:rsid w:val="00F2563D"/>
    <w:rsid w:val="00F35630"/>
    <w:rsid w:val="00F43C4F"/>
    <w:rsid w:val="00F47F2B"/>
    <w:rsid w:val="00F56DAF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9B5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B0A89-EFAA-4623-9D05-E6A7AC01814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052292-4AAC-4DFE-B8E9-9EB54137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Krzysztof Chabko</cp:lastModifiedBy>
  <cp:revision>8</cp:revision>
  <cp:lastPrinted>2016-03-09T12:58:00Z</cp:lastPrinted>
  <dcterms:created xsi:type="dcterms:W3CDTF">2018-02-20T13:13:00Z</dcterms:created>
  <dcterms:modified xsi:type="dcterms:W3CDTF">2018-03-14T13:59:00Z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